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line="276" w:lineRule="auto"/>
        <w:rPr/>
      </w:pPr>
      <w:r w:rsidDel="00000000" w:rsidR="00000000" w:rsidRPr="00000000">
        <w:rPr>
          <w:rtl w:val="0"/>
        </w:rPr>
        <w:t xml:space="preserve">Joint Schedule 4 (Commercially Sensitive Information)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Redacted under FOIA S43 Commercial Interests</w:t>
      </w:r>
    </w:p>
    <w:sectPr>
      <w:headerReference r:id="rId7" w:type="default"/>
      <w:footerReference r:id="rId8" w:type="default"/>
      <w:pgSz w:h="16850" w:w="11920" w:orient="portrait"/>
      <w:pgMar w:bottom="2700" w:top="1440" w:left="1417" w:right="1417" w:header="734" w:footer="25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5702300</wp:posOffset>
              </wp:positionH>
              <wp:positionV relativeFrom="paragraph">
                <wp:posOffset>8953500</wp:posOffset>
              </wp:positionV>
              <wp:extent cx="176530" cy="19177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262498" y="3688878"/>
                        <a:ext cx="16700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60" w:right="0" w:firstLine="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5702300</wp:posOffset>
              </wp:positionH>
              <wp:positionV relativeFrom="paragraph">
                <wp:posOffset>8953500</wp:posOffset>
              </wp:positionV>
              <wp:extent cx="176530" cy="191770"/>
              <wp:effectExtent b="0" l="0" r="0" t="0"/>
              <wp:wrapNone/>
              <wp:docPr id="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6530" cy="1917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-76199</wp:posOffset>
              </wp:positionH>
              <wp:positionV relativeFrom="paragraph">
                <wp:posOffset>9271000</wp:posOffset>
              </wp:positionV>
              <wp:extent cx="1595755" cy="191770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552885" y="3688878"/>
                        <a:ext cx="158623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Framework Ref: RM6288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-76199</wp:posOffset>
              </wp:positionH>
              <wp:positionV relativeFrom="paragraph">
                <wp:posOffset>9271000</wp:posOffset>
              </wp:positionV>
              <wp:extent cx="1595755" cy="191770"/>
              <wp:effectExtent b="0" l="0" r="0" t="0"/>
              <wp:wrapNone/>
              <wp:docPr id="5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95755" cy="1917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-76199</wp:posOffset>
              </wp:positionH>
              <wp:positionV relativeFrom="paragraph">
                <wp:posOffset>9601200</wp:posOffset>
              </wp:positionV>
              <wp:extent cx="1217295" cy="191770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742115" y="3688878"/>
                        <a:ext cx="120777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Variation Version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-76199</wp:posOffset>
              </wp:positionH>
              <wp:positionV relativeFrom="paragraph">
                <wp:posOffset>9601200</wp:posOffset>
              </wp:positionV>
              <wp:extent cx="1217295" cy="191770"/>
              <wp:effectExtent b="0" l="0" r="0" t="0"/>
              <wp:wrapNone/>
              <wp:docPr id="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17295" cy="1917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833234</wp:posOffset>
              </wp:positionH>
              <wp:positionV relativeFrom="page">
                <wp:posOffset>448670</wp:posOffset>
              </wp:positionV>
              <wp:extent cx="3082290" cy="330200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3809618" y="3619663"/>
                        <a:ext cx="3072765" cy="320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51.9999885559082"/>
                            <w:ind w:left="20" w:right="17.999999523162842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Joint Schedule 4 (Commercially Sensitive Information) Crown Copyright 2024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833234</wp:posOffset>
              </wp:positionH>
              <wp:positionV relativeFrom="page">
                <wp:posOffset>448670</wp:posOffset>
              </wp:positionV>
              <wp:extent cx="3082290" cy="330200"/>
              <wp:effectExtent b="0" l="0" r="0" t="0"/>
              <wp:wrapNone/>
              <wp:docPr id="8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82290" cy="3302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8" w:lineRule="auto"/>
      <w:ind w:left="23" w:right="1971" w:firstLine="120"/>
    </w:pPr>
    <w:rPr>
      <w:rFonts w:ascii="Arial" w:cs="Arial" w:eastAsia="Arial" w:hAnsi="Arial"/>
      <w:b w:val="1"/>
      <w:sz w:val="36"/>
      <w:szCs w:val="3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pPr/>
    <w:rPr>
      <w:rFonts w:ascii="Arial" w:cs="Arial" w:eastAsia="Arial" w:hAnsi="Arial"/>
      <w:sz w:val="24"/>
      <w:szCs w:val="24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>
      <w:spacing w:before="1"/>
      <w:ind w:left="959" w:hanging="576"/>
      <w:jc w:val="both"/>
    </w:pPr>
    <w:rPr>
      <w:rFonts w:ascii="Arial" w:cs="Arial" w:eastAsia="Arial" w:hAnsi="Arial"/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>
      <w:ind w:left="107"/>
    </w:pPr>
    <w:rPr>
      <w:rFonts w:ascii="Arial" w:cs="Arial" w:eastAsia="Arial" w:hAnsi="Arial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8+BJibTPLqdh249CjASol8Vz2w==">CgMxLjA4AHIhMTd4VEY0LTRQck1pTFNKMk9IWUlUT3NxWld2bzBLRUg5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2025-07-03T13:59:26Z</dcterms:created>
  <dc:creator>Natasha Flynn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cf7c2584-bae5-4aca-930a-78f6cb6a0752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